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4F15D6" w:rsidP="00226618">
            <w:pPr>
              <w:jc w:val="center"/>
              <w:rPr>
                <w:b/>
                <w:sz w:val="44"/>
                <w:szCs w:val="44"/>
              </w:rPr>
            </w:pPr>
            <w:r>
              <w:rPr>
                <w:b/>
                <w:sz w:val="44"/>
                <w:szCs w:val="44"/>
              </w:rPr>
              <w:t>22</w:t>
            </w:r>
            <w:r w:rsidR="00ED0094" w:rsidRPr="008A5F2E">
              <w:rPr>
                <w:b/>
                <w:sz w:val="44"/>
                <w:szCs w:val="44"/>
              </w:rPr>
              <w:t xml:space="preserve"> </w:t>
            </w:r>
            <w:r w:rsidR="00226618">
              <w:rPr>
                <w:b/>
                <w:sz w:val="44"/>
                <w:szCs w:val="44"/>
              </w:rPr>
              <w:t>марта</w:t>
            </w:r>
            <w:r w:rsidR="005B227A">
              <w:rPr>
                <w:b/>
                <w:sz w:val="44"/>
                <w:szCs w:val="44"/>
              </w:rPr>
              <w:t xml:space="preserve"> 2021</w:t>
            </w:r>
            <w:r w:rsidR="003303C8" w:rsidRPr="008A5F2E">
              <w:rPr>
                <w:b/>
                <w:sz w:val="44"/>
                <w:szCs w:val="44"/>
              </w:rPr>
              <w:t xml:space="preserve"> года № </w:t>
            </w:r>
            <w:r>
              <w:rPr>
                <w:b/>
                <w:sz w:val="44"/>
                <w:szCs w:val="44"/>
              </w:rPr>
              <w:t>4</w:t>
            </w:r>
            <w:r w:rsidR="00EB5DB5" w:rsidRPr="008A5F2E">
              <w:rPr>
                <w:b/>
                <w:sz w:val="44"/>
                <w:szCs w:val="44"/>
              </w:rPr>
              <w:t xml:space="preserve"> (</w:t>
            </w:r>
            <w:r>
              <w:rPr>
                <w:b/>
                <w:sz w:val="44"/>
                <w:szCs w:val="44"/>
              </w:rPr>
              <w:t>93</w:t>
            </w:r>
            <w:r w:rsidR="00EB5DB5" w:rsidRPr="008A5F2E">
              <w:rPr>
                <w:b/>
                <w:sz w:val="44"/>
                <w:szCs w:val="44"/>
              </w:rPr>
              <w:t>)</w:t>
            </w:r>
          </w:p>
        </w:tc>
      </w:tr>
    </w:tbl>
    <w:p w:rsidR="00175C02" w:rsidRPr="0089795B" w:rsidRDefault="004F15D6" w:rsidP="001C4DB5">
      <w:pPr>
        <w:rPr>
          <w:sz w:val="22"/>
          <w:szCs w:val="22"/>
        </w:rPr>
      </w:pPr>
      <w:r>
        <w:rPr>
          <w:b/>
          <w:noProof/>
          <w:sz w:val="19"/>
          <w:szCs w:val="19"/>
        </w:rPr>
        <w:drawing>
          <wp:anchor distT="0" distB="0" distL="114300" distR="114300" simplePos="0" relativeHeight="251659264" behindDoc="0" locked="0" layoutInCell="0" allowOverlap="1" wp14:anchorId="5CA5779B" wp14:editId="52EA4D6C">
            <wp:simplePos x="0" y="0"/>
            <wp:positionH relativeFrom="column">
              <wp:posOffset>2553335</wp:posOffset>
            </wp:positionH>
            <wp:positionV relativeFrom="page">
              <wp:posOffset>2979420</wp:posOffset>
            </wp:positionV>
            <wp:extent cx="843280" cy="845185"/>
            <wp:effectExtent l="0" t="0" r="0" b="0"/>
            <wp:wrapNone/>
            <wp:docPr id="6"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9" cstate="print"/>
                    <a:srcRect/>
                    <a:stretch>
                      <a:fillRect/>
                    </a:stretch>
                  </pic:blipFill>
                  <pic:spPr bwMode="auto">
                    <a:xfrm>
                      <a:off x="0" y="0"/>
                      <a:ext cx="843280" cy="845185"/>
                    </a:xfrm>
                    <a:prstGeom prst="rect">
                      <a:avLst/>
                    </a:prstGeom>
                    <a:noFill/>
                    <a:ln w="9525">
                      <a:noFill/>
                      <a:miter lim="800000"/>
                      <a:headEnd/>
                      <a:tailEnd/>
                    </a:ln>
                  </pic:spPr>
                </pic:pic>
              </a:graphicData>
            </a:graphic>
          </wp:anchor>
        </w:drawing>
      </w:r>
    </w:p>
    <w:tbl>
      <w:tblPr>
        <w:tblW w:w="9904" w:type="dxa"/>
        <w:tblInd w:w="-213" w:type="dxa"/>
        <w:tblLayout w:type="fixed"/>
        <w:tblCellMar>
          <w:left w:w="71" w:type="dxa"/>
          <w:right w:w="71" w:type="dxa"/>
        </w:tblCellMar>
        <w:tblLook w:val="0000" w:firstRow="0" w:lastRow="0" w:firstColumn="0" w:lastColumn="0" w:noHBand="0" w:noVBand="0"/>
      </w:tblPr>
      <w:tblGrid>
        <w:gridCol w:w="284"/>
        <w:gridCol w:w="3969"/>
        <w:gridCol w:w="1418"/>
        <w:gridCol w:w="3543"/>
        <w:gridCol w:w="426"/>
        <w:gridCol w:w="264"/>
      </w:tblGrid>
      <w:tr w:rsidR="004F15D6" w:rsidRPr="006B57F5" w:rsidTr="005A21BF">
        <w:trPr>
          <w:gridBefore w:val="1"/>
          <w:gridAfter w:val="2"/>
          <w:wBefore w:w="284" w:type="dxa"/>
          <w:wAfter w:w="690" w:type="dxa"/>
          <w:cantSplit/>
          <w:trHeight w:val="1558"/>
        </w:trPr>
        <w:tc>
          <w:tcPr>
            <w:tcW w:w="3969" w:type="dxa"/>
          </w:tcPr>
          <w:p w:rsidR="004F15D6" w:rsidRDefault="004F15D6" w:rsidP="005A21BF">
            <w:pPr>
              <w:spacing w:line="240" w:lineRule="atLeast"/>
              <w:ind w:left="-71"/>
              <w:jc w:val="center"/>
              <w:rPr>
                <w:b/>
                <w:sz w:val="19"/>
                <w:szCs w:val="19"/>
              </w:rPr>
            </w:pPr>
          </w:p>
          <w:p w:rsidR="004F15D6" w:rsidRPr="00C91ADC" w:rsidRDefault="004F15D6" w:rsidP="005A21BF">
            <w:pPr>
              <w:spacing w:line="240" w:lineRule="atLeast"/>
              <w:ind w:left="-71"/>
              <w:jc w:val="center"/>
              <w:rPr>
                <w:b/>
                <w:sz w:val="19"/>
                <w:szCs w:val="19"/>
              </w:rPr>
            </w:pPr>
            <w:r>
              <w:rPr>
                <w:b/>
                <w:sz w:val="19"/>
                <w:szCs w:val="19"/>
              </w:rPr>
              <w:t>КОМИТЕТ</w:t>
            </w:r>
          </w:p>
          <w:p w:rsidR="004F15D6" w:rsidRPr="00C91ADC" w:rsidRDefault="004F15D6" w:rsidP="005A21BF">
            <w:pPr>
              <w:spacing w:line="240" w:lineRule="atLeast"/>
              <w:ind w:left="-71"/>
              <w:jc w:val="center"/>
              <w:rPr>
                <w:b/>
                <w:sz w:val="19"/>
                <w:szCs w:val="19"/>
              </w:rPr>
            </w:pPr>
            <w:r>
              <w:rPr>
                <w:b/>
                <w:sz w:val="19"/>
                <w:szCs w:val="19"/>
              </w:rPr>
              <w:t>РЕСПУБЛИКИ АДЫГЕЯ</w:t>
            </w:r>
          </w:p>
          <w:p w:rsidR="004F15D6" w:rsidRPr="00C91ADC" w:rsidRDefault="004F15D6" w:rsidP="005A21BF">
            <w:pPr>
              <w:spacing w:line="240" w:lineRule="atLeast"/>
              <w:ind w:left="-71"/>
              <w:jc w:val="center"/>
              <w:rPr>
                <w:b/>
                <w:sz w:val="19"/>
                <w:szCs w:val="19"/>
              </w:rPr>
            </w:pPr>
            <w:r w:rsidRPr="00C91ADC">
              <w:rPr>
                <w:b/>
                <w:sz w:val="19"/>
                <w:szCs w:val="19"/>
              </w:rPr>
              <w:t>ПО ИМУЩЕСТВЕННЫМ ОТНОШЕНИЯМ</w:t>
            </w:r>
          </w:p>
          <w:p w:rsidR="004F15D6" w:rsidRDefault="004F15D6" w:rsidP="005A21BF">
            <w:pPr>
              <w:ind w:left="-227"/>
              <w:jc w:val="center"/>
              <w:rPr>
                <w:sz w:val="18"/>
                <w:szCs w:val="18"/>
              </w:rPr>
            </w:pPr>
            <w:proofErr w:type="spellStart"/>
            <w:r>
              <w:rPr>
                <w:sz w:val="18"/>
                <w:szCs w:val="18"/>
              </w:rPr>
              <w:t>Краснооктябрьская</w:t>
            </w:r>
            <w:proofErr w:type="spellEnd"/>
            <w:r>
              <w:rPr>
                <w:sz w:val="18"/>
                <w:szCs w:val="18"/>
              </w:rPr>
              <w:t xml:space="preserve"> ул.</w:t>
            </w:r>
            <w:r w:rsidRPr="00C2050D">
              <w:rPr>
                <w:sz w:val="18"/>
                <w:szCs w:val="18"/>
              </w:rPr>
              <w:t xml:space="preserve">, </w:t>
            </w:r>
            <w:r>
              <w:rPr>
                <w:sz w:val="18"/>
                <w:szCs w:val="18"/>
              </w:rPr>
              <w:t>д. 12</w:t>
            </w:r>
            <w:r w:rsidRPr="00C2050D">
              <w:rPr>
                <w:sz w:val="18"/>
                <w:szCs w:val="18"/>
              </w:rPr>
              <w:t xml:space="preserve">, </w:t>
            </w:r>
          </w:p>
          <w:p w:rsidR="004F15D6" w:rsidRDefault="004F15D6" w:rsidP="005A21BF">
            <w:pPr>
              <w:ind w:left="-227"/>
              <w:jc w:val="center"/>
              <w:rPr>
                <w:sz w:val="18"/>
                <w:szCs w:val="18"/>
              </w:rPr>
            </w:pPr>
            <w:r w:rsidRPr="00C2050D">
              <w:rPr>
                <w:sz w:val="18"/>
                <w:szCs w:val="18"/>
              </w:rPr>
              <w:t>г. Майкоп,</w:t>
            </w:r>
            <w:r w:rsidRPr="005B0DE9">
              <w:rPr>
                <w:sz w:val="18"/>
                <w:szCs w:val="18"/>
              </w:rPr>
              <w:t xml:space="preserve"> </w:t>
            </w:r>
            <w:r w:rsidRPr="00C2050D">
              <w:rPr>
                <w:sz w:val="18"/>
                <w:szCs w:val="18"/>
              </w:rPr>
              <w:t>385000</w:t>
            </w:r>
          </w:p>
          <w:p w:rsidR="004F15D6" w:rsidRDefault="004F15D6" w:rsidP="005A21BF">
            <w:pPr>
              <w:ind w:left="-227"/>
              <w:jc w:val="center"/>
              <w:rPr>
                <w:sz w:val="18"/>
                <w:szCs w:val="18"/>
                <w:lang w:val="en-US"/>
              </w:rPr>
            </w:pPr>
            <w:r w:rsidRPr="00C2050D">
              <w:rPr>
                <w:sz w:val="18"/>
                <w:szCs w:val="18"/>
              </w:rPr>
              <w:t>тел. 52-</w:t>
            </w:r>
            <w:r>
              <w:rPr>
                <w:sz w:val="18"/>
                <w:szCs w:val="18"/>
              </w:rPr>
              <w:t>51-68</w:t>
            </w:r>
            <w:r w:rsidRPr="00C2050D">
              <w:rPr>
                <w:sz w:val="18"/>
                <w:szCs w:val="18"/>
              </w:rPr>
              <w:t xml:space="preserve">, факс </w:t>
            </w:r>
            <w:r>
              <w:rPr>
                <w:sz w:val="18"/>
                <w:szCs w:val="18"/>
              </w:rPr>
              <w:t>52-42-36</w:t>
            </w:r>
          </w:p>
          <w:p w:rsidR="004F15D6" w:rsidRPr="00521492" w:rsidRDefault="004F15D6" w:rsidP="005A21BF">
            <w:pPr>
              <w:ind w:left="-227"/>
              <w:jc w:val="center"/>
              <w:rPr>
                <w:b/>
                <w:sz w:val="18"/>
                <w:szCs w:val="18"/>
                <w:lang w:val="en-US"/>
              </w:rPr>
            </w:pPr>
            <w:r>
              <w:rPr>
                <w:sz w:val="18"/>
                <w:szCs w:val="18"/>
                <w:lang w:val="en-US"/>
              </w:rPr>
              <w:t>e-mail: komimra@mail.ru</w:t>
            </w:r>
          </w:p>
        </w:tc>
        <w:tc>
          <w:tcPr>
            <w:tcW w:w="1418" w:type="dxa"/>
            <w:vAlign w:val="center"/>
          </w:tcPr>
          <w:p w:rsidR="004F15D6" w:rsidRPr="00521492" w:rsidRDefault="004F15D6" w:rsidP="005A21BF">
            <w:pPr>
              <w:spacing w:line="240" w:lineRule="atLeast"/>
              <w:ind w:left="-71"/>
              <w:jc w:val="center"/>
              <w:rPr>
                <w:b/>
                <w:sz w:val="32"/>
                <w:lang w:val="en-US"/>
              </w:rPr>
            </w:pPr>
            <w:r w:rsidRPr="00521492">
              <w:rPr>
                <w:b/>
                <w:noProof/>
                <w:sz w:val="32"/>
                <w:lang w:val="en-US"/>
              </w:rPr>
              <w:br/>
            </w:r>
          </w:p>
        </w:tc>
        <w:tc>
          <w:tcPr>
            <w:tcW w:w="3543" w:type="dxa"/>
          </w:tcPr>
          <w:p w:rsidR="004F15D6" w:rsidRDefault="004F15D6" w:rsidP="005A21BF">
            <w:pPr>
              <w:ind w:left="-71"/>
              <w:jc w:val="center"/>
              <w:rPr>
                <w:b/>
                <w:sz w:val="19"/>
                <w:szCs w:val="19"/>
              </w:rPr>
            </w:pPr>
          </w:p>
          <w:p w:rsidR="004F15D6" w:rsidRPr="00C91ADC" w:rsidRDefault="004F15D6" w:rsidP="005A21BF">
            <w:pPr>
              <w:ind w:left="-71"/>
              <w:jc w:val="center"/>
              <w:rPr>
                <w:b/>
                <w:sz w:val="19"/>
                <w:szCs w:val="19"/>
              </w:rPr>
            </w:pPr>
            <w:r w:rsidRPr="00C91ADC">
              <w:rPr>
                <w:b/>
                <w:sz w:val="19"/>
                <w:szCs w:val="19"/>
              </w:rPr>
              <w:t>АДЫГЭ РЕСПУБЛИКЭМ</w:t>
            </w:r>
          </w:p>
          <w:p w:rsidR="004F15D6" w:rsidRPr="00C91ADC" w:rsidRDefault="004F15D6" w:rsidP="005A21BF">
            <w:pPr>
              <w:ind w:left="-71"/>
              <w:jc w:val="center"/>
              <w:rPr>
                <w:b/>
                <w:sz w:val="19"/>
                <w:szCs w:val="19"/>
              </w:rPr>
            </w:pPr>
            <w:r w:rsidRPr="00C91ADC">
              <w:rPr>
                <w:b/>
                <w:sz w:val="19"/>
                <w:szCs w:val="19"/>
              </w:rPr>
              <w:t>МЫЛЪКУ ЗЭФЫЩЫТЫК</w:t>
            </w:r>
            <w:proofErr w:type="gramStart"/>
            <w:r w:rsidRPr="00C91ADC">
              <w:rPr>
                <w:b/>
                <w:sz w:val="19"/>
                <w:szCs w:val="19"/>
              </w:rPr>
              <w:t>I</w:t>
            </w:r>
            <w:proofErr w:type="gramEnd"/>
            <w:r w:rsidRPr="00C91ADC">
              <w:rPr>
                <w:b/>
                <w:sz w:val="19"/>
                <w:szCs w:val="19"/>
              </w:rPr>
              <w:t>ЭХЭМКIЭ</w:t>
            </w:r>
          </w:p>
          <w:p w:rsidR="004F15D6" w:rsidRPr="00C91ADC" w:rsidRDefault="004F15D6" w:rsidP="005A21BF">
            <w:pPr>
              <w:spacing w:line="240" w:lineRule="atLeast"/>
              <w:ind w:left="-71"/>
              <w:jc w:val="center"/>
              <w:rPr>
                <w:sz w:val="19"/>
                <w:szCs w:val="19"/>
              </w:rPr>
            </w:pPr>
            <w:r w:rsidRPr="00C91ADC">
              <w:rPr>
                <w:b/>
                <w:sz w:val="19"/>
                <w:szCs w:val="19"/>
              </w:rPr>
              <w:t>И КОМИТЕТ</w:t>
            </w:r>
          </w:p>
          <w:p w:rsidR="004F15D6" w:rsidRDefault="004F15D6" w:rsidP="005A21BF">
            <w:pPr>
              <w:jc w:val="center"/>
              <w:rPr>
                <w:sz w:val="18"/>
                <w:szCs w:val="18"/>
              </w:rPr>
            </w:pPr>
            <w:proofErr w:type="spellStart"/>
            <w:r w:rsidRPr="00A453CF">
              <w:rPr>
                <w:sz w:val="18"/>
              </w:rPr>
              <w:t>Краснооктябрьскэр</w:t>
            </w:r>
            <w:proofErr w:type="spellEnd"/>
            <w:r w:rsidRPr="005B0DE9">
              <w:rPr>
                <w:sz w:val="18"/>
                <w:szCs w:val="18"/>
              </w:rPr>
              <w:t xml:space="preserve"> </w:t>
            </w:r>
            <w:proofErr w:type="spellStart"/>
            <w:r w:rsidRPr="00C2050D">
              <w:rPr>
                <w:sz w:val="18"/>
                <w:szCs w:val="18"/>
              </w:rPr>
              <w:t>ур</w:t>
            </w:r>
            <w:proofErr w:type="spellEnd"/>
            <w:r w:rsidRPr="00C2050D">
              <w:rPr>
                <w:sz w:val="18"/>
                <w:szCs w:val="18"/>
              </w:rPr>
              <w:t xml:space="preserve">., </w:t>
            </w:r>
            <w:r>
              <w:rPr>
                <w:sz w:val="18"/>
                <w:szCs w:val="18"/>
              </w:rPr>
              <w:t>12</w:t>
            </w:r>
            <w:r w:rsidRPr="00C2050D">
              <w:rPr>
                <w:sz w:val="18"/>
                <w:szCs w:val="18"/>
              </w:rPr>
              <w:t xml:space="preserve">, </w:t>
            </w:r>
          </w:p>
          <w:p w:rsidR="004F15D6" w:rsidRDefault="004F15D6" w:rsidP="005A21BF">
            <w:pPr>
              <w:jc w:val="center"/>
              <w:rPr>
                <w:sz w:val="18"/>
                <w:szCs w:val="18"/>
              </w:rPr>
            </w:pPr>
            <w:proofErr w:type="spellStart"/>
            <w:r w:rsidRPr="00C2050D">
              <w:rPr>
                <w:sz w:val="18"/>
                <w:szCs w:val="18"/>
              </w:rPr>
              <w:t>къ</w:t>
            </w:r>
            <w:proofErr w:type="spellEnd"/>
            <w:r w:rsidRPr="00C2050D">
              <w:rPr>
                <w:sz w:val="18"/>
                <w:szCs w:val="18"/>
              </w:rPr>
              <w:t xml:space="preserve">. </w:t>
            </w:r>
            <w:proofErr w:type="spellStart"/>
            <w:r w:rsidRPr="00C2050D">
              <w:rPr>
                <w:sz w:val="18"/>
                <w:szCs w:val="18"/>
              </w:rPr>
              <w:t>Мыекъуапэ</w:t>
            </w:r>
            <w:proofErr w:type="spellEnd"/>
            <w:r w:rsidRPr="00C2050D">
              <w:rPr>
                <w:sz w:val="18"/>
                <w:szCs w:val="18"/>
              </w:rPr>
              <w:t>, 385000</w:t>
            </w:r>
          </w:p>
          <w:p w:rsidR="004F15D6" w:rsidRDefault="004F15D6" w:rsidP="005A21BF">
            <w:pPr>
              <w:jc w:val="center"/>
              <w:rPr>
                <w:sz w:val="18"/>
                <w:szCs w:val="18"/>
              </w:rPr>
            </w:pPr>
            <w:r w:rsidRPr="00C2050D">
              <w:rPr>
                <w:sz w:val="18"/>
                <w:szCs w:val="18"/>
              </w:rPr>
              <w:t>тел. 52-</w:t>
            </w:r>
            <w:r>
              <w:rPr>
                <w:sz w:val="18"/>
                <w:szCs w:val="18"/>
              </w:rPr>
              <w:t>51-68</w:t>
            </w:r>
            <w:r w:rsidRPr="00C2050D">
              <w:rPr>
                <w:sz w:val="18"/>
                <w:szCs w:val="18"/>
              </w:rPr>
              <w:t xml:space="preserve">, факс </w:t>
            </w:r>
            <w:r>
              <w:rPr>
                <w:sz w:val="18"/>
                <w:szCs w:val="18"/>
              </w:rPr>
              <w:t>52-42-36</w:t>
            </w:r>
          </w:p>
          <w:p w:rsidR="004F15D6" w:rsidRPr="00521492" w:rsidRDefault="004F15D6" w:rsidP="005A21BF">
            <w:pPr>
              <w:jc w:val="center"/>
              <w:rPr>
                <w:sz w:val="18"/>
                <w:szCs w:val="18"/>
                <w:lang w:val="en-US"/>
              </w:rPr>
            </w:pPr>
            <w:r>
              <w:rPr>
                <w:sz w:val="18"/>
                <w:szCs w:val="18"/>
                <w:lang w:val="en-US"/>
              </w:rPr>
              <w:t>e-mail: komimra@mail.ru</w:t>
            </w:r>
          </w:p>
        </w:tc>
      </w:tr>
      <w:tr w:rsidR="004F15D6" w:rsidRPr="004F15D6" w:rsidTr="005A21BF">
        <w:tblPrEx>
          <w:tblCellMar>
            <w:left w:w="108" w:type="dxa"/>
            <w:right w:w="108" w:type="dxa"/>
          </w:tblCellMar>
        </w:tblPrEx>
        <w:trPr>
          <w:trHeight w:val="642"/>
        </w:trPr>
        <w:tc>
          <w:tcPr>
            <w:tcW w:w="9640" w:type="dxa"/>
            <w:gridSpan w:val="5"/>
          </w:tcPr>
          <w:p w:rsidR="004F15D6" w:rsidRPr="004F15D6" w:rsidRDefault="004F15D6" w:rsidP="005A21BF">
            <w:pPr>
              <w:spacing w:line="276" w:lineRule="auto"/>
              <w:jc w:val="center"/>
              <w:rPr>
                <w:b/>
                <w:sz w:val="22"/>
                <w:szCs w:val="22"/>
                <w:lang w:val="en-US"/>
              </w:rPr>
            </w:pPr>
            <w:r w:rsidRPr="004F15D6">
              <w:rPr>
                <w:b/>
                <w:sz w:val="22"/>
                <w:szCs w:val="22"/>
                <w:lang w:val="en-US"/>
              </w:rPr>
              <w:t xml:space="preserve">                                                                                                    </w:t>
            </w:r>
          </w:p>
          <w:p w:rsidR="004F15D6" w:rsidRPr="004F15D6" w:rsidRDefault="004F15D6" w:rsidP="005A21BF">
            <w:pPr>
              <w:spacing w:line="276" w:lineRule="auto"/>
              <w:jc w:val="center"/>
              <w:rPr>
                <w:sz w:val="22"/>
                <w:szCs w:val="22"/>
                <w:lang w:val="en-US"/>
              </w:rPr>
            </w:pPr>
          </w:p>
          <w:p w:rsidR="004F15D6" w:rsidRPr="004F15D6" w:rsidRDefault="004F15D6" w:rsidP="005A21BF">
            <w:pPr>
              <w:spacing w:line="276" w:lineRule="auto"/>
              <w:jc w:val="center"/>
              <w:rPr>
                <w:b/>
                <w:sz w:val="22"/>
                <w:szCs w:val="22"/>
              </w:rPr>
            </w:pPr>
            <w:r w:rsidRPr="004F15D6">
              <w:rPr>
                <w:b/>
                <w:sz w:val="22"/>
                <w:szCs w:val="22"/>
              </w:rPr>
              <w:t>ПРИКАЗ</w:t>
            </w:r>
          </w:p>
          <w:p w:rsidR="004F15D6" w:rsidRPr="004F15D6" w:rsidRDefault="004F15D6" w:rsidP="005A21BF">
            <w:pPr>
              <w:spacing w:line="276" w:lineRule="auto"/>
              <w:jc w:val="center"/>
              <w:rPr>
                <w:sz w:val="22"/>
                <w:szCs w:val="22"/>
              </w:rPr>
            </w:pPr>
          </w:p>
          <w:p w:rsidR="004F15D6" w:rsidRPr="004F15D6" w:rsidRDefault="004F15D6" w:rsidP="005A21BF">
            <w:pPr>
              <w:spacing w:line="276" w:lineRule="auto"/>
              <w:jc w:val="center"/>
              <w:rPr>
                <w:sz w:val="22"/>
                <w:szCs w:val="22"/>
              </w:rPr>
            </w:pPr>
            <w:r w:rsidRPr="004F15D6">
              <w:rPr>
                <w:sz w:val="22"/>
                <w:szCs w:val="22"/>
              </w:rPr>
              <w:t>от 25.02.2021 г.                                                                              № 45</w:t>
            </w:r>
          </w:p>
          <w:p w:rsidR="004F15D6" w:rsidRPr="004F15D6" w:rsidRDefault="004F15D6" w:rsidP="005A21BF">
            <w:pPr>
              <w:spacing w:line="276" w:lineRule="auto"/>
              <w:jc w:val="center"/>
              <w:rPr>
                <w:sz w:val="22"/>
                <w:szCs w:val="22"/>
              </w:rPr>
            </w:pPr>
            <w:r w:rsidRPr="004F15D6">
              <w:rPr>
                <w:sz w:val="22"/>
                <w:szCs w:val="22"/>
              </w:rPr>
              <w:t>г. Майкоп</w:t>
            </w:r>
          </w:p>
          <w:p w:rsidR="004F15D6" w:rsidRPr="004F15D6" w:rsidRDefault="004F15D6" w:rsidP="005A21BF">
            <w:pPr>
              <w:spacing w:line="276" w:lineRule="auto"/>
              <w:jc w:val="center"/>
              <w:rPr>
                <w:sz w:val="22"/>
                <w:szCs w:val="22"/>
              </w:rPr>
            </w:pPr>
          </w:p>
        </w:tc>
        <w:tc>
          <w:tcPr>
            <w:tcW w:w="264" w:type="dxa"/>
            <w:tcMar>
              <w:left w:w="0" w:type="dxa"/>
              <w:right w:w="0" w:type="dxa"/>
            </w:tcMar>
          </w:tcPr>
          <w:p w:rsidR="004F15D6" w:rsidRPr="004F15D6" w:rsidRDefault="004F15D6" w:rsidP="005A21BF">
            <w:pPr>
              <w:snapToGrid w:val="0"/>
              <w:spacing w:line="276" w:lineRule="auto"/>
              <w:jc w:val="center"/>
              <w:rPr>
                <w:sz w:val="22"/>
                <w:szCs w:val="22"/>
              </w:rPr>
            </w:pPr>
          </w:p>
        </w:tc>
      </w:tr>
    </w:tbl>
    <w:p w:rsidR="004F15D6" w:rsidRPr="004F15D6" w:rsidRDefault="004F15D6" w:rsidP="004F15D6">
      <w:pPr>
        <w:jc w:val="center"/>
        <w:rPr>
          <w:sz w:val="22"/>
          <w:szCs w:val="22"/>
        </w:rPr>
      </w:pPr>
      <w:bookmarkStart w:id="1" w:name="sub_12"/>
      <w:r w:rsidRPr="004F15D6">
        <w:rPr>
          <w:sz w:val="22"/>
          <w:szCs w:val="22"/>
          <w:lang w:eastAsia="ar-SA"/>
        </w:rPr>
        <w:t xml:space="preserve">О проведении государственной кадастровой оценки </w:t>
      </w:r>
      <w:r w:rsidRPr="004F15D6">
        <w:rPr>
          <w:sz w:val="22"/>
          <w:szCs w:val="22"/>
        </w:rPr>
        <w:t xml:space="preserve">земельных участков </w:t>
      </w:r>
      <w:r w:rsidRPr="004F15D6">
        <w:rPr>
          <w:sz w:val="22"/>
          <w:szCs w:val="22"/>
          <w:lang w:eastAsia="ar-SA"/>
        </w:rPr>
        <w:t>на территории Республики Адыгея в 2022 году</w:t>
      </w:r>
    </w:p>
    <w:p w:rsidR="004F15D6" w:rsidRPr="004F15D6" w:rsidRDefault="004F15D6" w:rsidP="004F15D6">
      <w:pPr>
        <w:spacing w:line="276" w:lineRule="auto"/>
        <w:jc w:val="center"/>
        <w:rPr>
          <w:sz w:val="22"/>
          <w:szCs w:val="22"/>
        </w:rPr>
      </w:pPr>
    </w:p>
    <w:p w:rsidR="004F15D6" w:rsidRPr="004F15D6" w:rsidRDefault="004F15D6" w:rsidP="004F15D6">
      <w:pPr>
        <w:pStyle w:val="12"/>
        <w:ind w:firstLine="709"/>
        <w:jc w:val="both"/>
        <w:rPr>
          <w:b/>
          <w:sz w:val="22"/>
          <w:szCs w:val="22"/>
        </w:rPr>
      </w:pPr>
      <w:r w:rsidRPr="004F15D6">
        <w:rPr>
          <w:sz w:val="22"/>
          <w:szCs w:val="22"/>
        </w:rPr>
        <w:t xml:space="preserve">В соответствии с Федеральным законом от 3 июля 2016 г. № 237-ФЗ «О государственной кадастровой оценке», Федеральным законом от 31 июля 2020 г. № 269-ФЗ «О внесении изменений в отдельные законодательные акты Российской Федерации», постановлением Кабинета Министров Республики Адыгея от 2 июля 2008 г. № 118 «О </w:t>
      </w:r>
      <w:proofErr w:type="gramStart"/>
      <w:r w:rsidRPr="004F15D6">
        <w:rPr>
          <w:sz w:val="22"/>
          <w:szCs w:val="22"/>
        </w:rPr>
        <w:t>Положении</w:t>
      </w:r>
      <w:proofErr w:type="gramEnd"/>
      <w:r w:rsidRPr="004F15D6">
        <w:rPr>
          <w:sz w:val="22"/>
          <w:szCs w:val="22"/>
        </w:rPr>
        <w:t xml:space="preserve"> о Комитете Республики Адыгея по имущественным отношениям»,</w:t>
      </w:r>
    </w:p>
    <w:p w:rsidR="004F15D6" w:rsidRPr="004F15D6" w:rsidRDefault="004F15D6" w:rsidP="004F15D6">
      <w:pPr>
        <w:spacing w:line="276" w:lineRule="auto"/>
        <w:jc w:val="center"/>
        <w:rPr>
          <w:sz w:val="22"/>
          <w:szCs w:val="22"/>
        </w:rPr>
      </w:pPr>
    </w:p>
    <w:p w:rsidR="004F15D6" w:rsidRPr="004F15D6" w:rsidRDefault="004F15D6" w:rsidP="004F15D6">
      <w:pPr>
        <w:spacing w:line="276" w:lineRule="auto"/>
        <w:jc w:val="center"/>
        <w:rPr>
          <w:sz w:val="22"/>
          <w:szCs w:val="22"/>
        </w:rPr>
      </w:pPr>
      <w:r w:rsidRPr="004F15D6">
        <w:rPr>
          <w:sz w:val="22"/>
          <w:szCs w:val="22"/>
        </w:rPr>
        <w:t>приказываю:</w:t>
      </w:r>
    </w:p>
    <w:p w:rsidR="004F15D6" w:rsidRPr="004F15D6" w:rsidRDefault="004F15D6" w:rsidP="004F15D6">
      <w:pPr>
        <w:spacing w:line="276" w:lineRule="auto"/>
        <w:ind w:firstLine="709"/>
        <w:jc w:val="both"/>
        <w:rPr>
          <w:spacing w:val="1"/>
          <w:sz w:val="22"/>
          <w:szCs w:val="22"/>
          <w:lang w:eastAsia="ar-SA"/>
        </w:rPr>
      </w:pPr>
    </w:p>
    <w:p w:rsidR="004F15D6" w:rsidRPr="004F15D6" w:rsidRDefault="004F15D6" w:rsidP="004F15D6">
      <w:pPr>
        <w:pStyle w:val="ac"/>
        <w:numPr>
          <w:ilvl w:val="0"/>
          <w:numId w:val="47"/>
        </w:numPr>
        <w:suppressAutoHyphens/>
        <w:snapToGrid w:val="0"/>
        <w:spacing w:after="0"/>
        <w:ind w:left="0" w:right="-2" w:firstLine="709"/>
        <w:jc w:val="both"/>
        <w:rPr>
          <w:rFonts w:ascii="Times New Roman" w:hAnsi="Times New Roman"/>
          <w:spacing w:val="1"/>
          <w:lang w:eastAsia="ar-SA"/>
        </w:rPr>
      </w:pPr>
      <w:r w:rsidRPr="004F15D6">
        <w:rPr>
          <w:rFonts w:ascii="Times New Roman" w:hAnsi="Times New Roman"/>
          <w:spacing w:val="1"/>
          <w:lang w:eastAsia="ar-SA"/>
        </w:rPr>
        <w:t>Провести в 2022 году государственную кадастровую оценку в отношении всех учтенных по состоянию на 1 января 2022 года в Едином государственном реестре недвижимости на территории Республики Адыгея земельных участков.</w:t>
      </w:r>
    </w:p>
    <w:p w:rsidR="004F15D6" w:rsidRPr="004F15D6" w:rsidRDefault="004F15D6" w:rsidP="004F15D6">
      <w:pPr>
        <w:pStyle w:val="ac"/>
        <w:suppressAutoHyphens/>
        <w:snapToGrid w:val="0"/>
        <w:ind w:left="0" w:right="-2" w:firstLine="709"/>
        <w:jc w:val="both"/>
        <w:rPr>
          <w:rFonts w:ascii="Times New Roman" w:hAnsi="Times New Roman"/>
          <w:lang w:eastAsia="ar-SA"/>
        </w:rPr>
      </w:pPr>
    </w:p>
    <w:p w:rsidR="004F15D6" w:rsidRPr="004F15D6" w:rsidRDefault="004F15D6" w:rsidP="004F15D6">
      <w:pPr>
        <w:pStyle w:val="ac"/>
        <w:suppressAutoHyphens/>
        <w:snapToGrid w:val="0"/>
        <w:ind w:left="0" w:right="-2" w:firstLine="709"/>
        <w:jc w:val="both"/>
        <w:rPr>
          <w:rFonts w:ascii="Times New Roman" w:hAnsi="Times New Roman"/>
          <w:color w:val="000000"/>
        </w:rPr>
      </w:pPr>
      <w:r w:rsidRPr="004F15D6">
        <w:rPr>
          <w:rFonts w:ascii="Times New Roman" w:hAnsi="Times New Roman"/>
          <w:lang w:eastAsia="ar-SA"/>
        </w:rPr>
        <w:t xml:space="preserve">2. </w:t>
      </w:r>
      <w:r w:rsidRPr="004F15D6">
        <w:rPr>
          <w:rFonts w:ascii="Times New Roman" w:hAnsi="Times New Roman"/>
          <w:color w:val="000000"/>
        </w:rPr>
        <w:t>Государственному бюджетному учреждению Республики Адыгея «Адыгейский республиканский центр государственной кадастровой оценки»</w:t>
      </w:r>
      <w:bookmarkStart w:id="2" w:name="sub_23"/>
      <w:r w:rsidRPr="004F15D6">
        <w:rPr>
          <w:rFonts w:ascii="Times New Roman" w:hAnsi="Times New Roman"/>
          <w:color w:val="000000"/>
        </w:rPr>
        <w:t xml:space="preserve"> определить кадастровую стоимость земельных участков.</w:t>
      </w:r>
    </w:p>
    <w:bookmarkEnd w:id="2"/>
    <w:p w:rsidR="004F15D6" w:rsidRPr="004F15D6" w:rsidRDefault="004F15D6" w:rsidP="004F15D6">
      <w:pPr>
        <w:suppressAutoHyphens/>
        <w:snapToGrid w:val="0"/>
        <w:spacing w:line="276" w:lineRule="auto"/>
        <w:ind w:right="-2" w:firstLine="709"/>
        <w:jc w:val="both"/>
        <w:rPr>
          <w:spacing w:val="2"/>
          <w:sz w:val="22"/>
          <w:szCs w:val="22"/>
        </w:rPr>
      </w:pPr>
      <w:r w:rsidRPr="004F15D6">
        <w:rPr>
          <w:spacing w:val="1"/>
          <w:sz w:val="22"/>
          <w:szCs w:val="22"/>
          <w:lang w:eastAsia="ar-SA"/>
        </w:rPr>
        <w:t xml:space="preserve">3. Отделу кадастровой оценки и проведения торгов Комитета Республики Адыгея по имущественным отношениям </w:t>
      </w:r>
      <w:r w:rsidRPr="004F15D6">
        <w:rPr>
          <w:spacing w:val="2"/>
          <w:sz w:val="22"/>
          <w:szCs w:val="22"/>
        </w:rPr>
        <w:t xml:space="preserve">в течение тридцати дней со дня подписания настоящего приказа, обеспечить информирование о принятии настоящего приказа, а также о приеме </w:t>
      </w:r>
      <w:r w:rsidRPr="004F15D6">
        <w:rPr>
          <w:rFonts w:eastAsia="Calibri"/>
          <w:sz w:val="22"/>
          <w:szCs w:val="22"/>
        </w:rPr>
        <w:t>государственным бюджетным учреждением Республики Адыгея «Адыгейский республиканский центр государственной кадастровой оценки»</w:t>
      </w:r>
      <w:r w:rsidRPr="004F15D6">
        <w:rPr>
          <w:spacing w:val="2"/>
          <w:sz w:val="22"/>
          <w:szCs w:val="22"/>
        </w:rPr>
        <w:t xml:space="preserve"> документов, содержащих сведения о характеристиках объектов недвижимости путем:</w:t>
      </w:r>
    </w:p>
    <w:p w:rsidR="004F15D6" w:rsidRPr="004F15D6" w:rsidRDefault="004F15D6" w:rsidP="004F15D6">
      <w:pPr>
        <w:pStyle w:val="formattext0"/>
        <w:shd w:val="clear" w:color="auto" w:fill="FFFFFF"/>
        <w:spacing w:before="0" w:beforeAutospacing="0" w:after="0" w:afterAutospacing="0" w:line="276" w:lineRule="auto"/>
        <w:ind w:firstLine="709"/>
        <w:jc w:val="both"/>
        <w:textAlignment w:val="baseline"/>
        <w:rPr>
          <w:spacing w:val="2"/>
          <w:sz w:val="22"/>
          <w:szCs w:val="22"/>
        </w:rPr>
      </w:pPr>
      <w:r w:rsidRPr="004F15D6">
        <w:rPr>
          <w:spacing w:val="2"/>
          <w:sz w:val="22"/>
          <w:szCs w:val="22"/>
        </w:rPr>
        <w:lastRenderedPageBreak/>
        <w:t xml:space="preserve">3.1. размещения извещения о проведении государственной кадастровой оценки земельных участков на территории Республики Адыгея в 2022 году (далее - извещение) и копии настоящего приказа на официальном </w:t>
      </w:r>
      <w:r w:rsidRPr="004F15D6">
        <w:rPr>
          <w:spacing w:val="1"/>
          <w:sz w:val="22"/>
          <w:szCs w:val="22"/>
          <w:lang w:eastAsia="ar-SA"/>
        </w:rPr>
        <w:t xml:space="preserve">интернет-сайте исполнительных органов государственной власти Республики Адыгея - </w:t>
      </w:r>
      <w:hyperlink r:id="rId10" w:history="1">
        <w:r w:rsidRPr="004F15D6">
          <w:rPr>
            <w:spacing w:val="1"/>
            <w:sz w:val="22"/>
            <w:szCs w:val="22"/>
            <w:lang w:eastAsia="ar-SA"/>
          </w:rPr>
          <w:t>http://www.adygheya.ru</w:t>
        </w:r>
      </w:hyperlink>
      <w:r w:rsidRPr="004F15D6">
        <w:rPr>
          <w:spacing w:val="2"/>
          <w:sz w:val="22"/>
          <w:szCs w:val="22"/>
        </w:rPr>
        <w:t>;</w:t>
      </w:r>
    </w:p>
    <w:p w:rsidR="004F15D6" w:rsidRPr="004F15D6" w:rsidRDefault="004F15D6" w:rsidP="004F15D6">
      <w:pPr>
        <w:pStyle w:val="formattext0"/>
        <w:shd w:val="clear" w:color="auto" w:fill="FFFFFF"/>
        <w:spacing w:before="0" w:beforeAutospacing="0" w:after="0" w:afterAutospacing="0" w:line="276" w:lineRule="auto"/>
        <w:ind w:firstLine="709"/>
        <w:jc w:val="both"/>
        <w:textAlignment w:val="baseline"/>
        <w:rPr>
          <w:spacing w:val="2"/>
          <w:sz w:val="22"/>
          <w:szCs w:val="22"/>
        </w:rPr>
      </w:pPr>
      <w:r w:rsidRPr="004F15D6">
        <w:rPr>
          <w:spacing w:val="2"/>
          <w:sz w:val="22"/>
          <w:szCs w:val="22"/>
        </w:rPr>
        <w:t xml:space="preserve">3.2. опубликования извещения </w:t>
      </w:r>
      <w:r w:rsidRPr="004F15D6">
        <w:rPr>
          <w:sz w:val="22"/>
          <w:szCs w:val="22"/>
        </w:rPr>
        <w:t>в газетах «Советская Адыгея», «</w:t>
      </w:r>
      <w:proofErr w:type="spellStart"/>
      <w:r w:rsidRPr="004F15D6">
        <w:rPr>
          <w:sz w:val="22"/>
          <w:szCs w:val="22"/>
        </w:rPr>
        <w:t>Адыгэ</w:t>
      </w:r>
      <w:proofErr w:type="spellEnd"/>
      <w:r w:rsidRPr="004F15D6">
        <w:rPr>
          <w:sz w:val="22"/>
          <w:szCs w:val="22"/>
        </w:rPr>
        <w:t xml:space="preserve"> </w:t>
      </w:r>
      <w:proofErr w:type="spellStart"/>
      <w:r w:rsidRPr="004F15D6">
        <w:rPr>
          <w:sz w:val="22"/>
          <w:szCs w:val="22"/>
        </w:rPr>
        <w:t>макъ</w:t>
      </w:r>
      <w:proofErr w:type="spellEnd"/>
      <w:r w:rsidRPr="004F15D6">
        <w:rPr>
          <w:sz w:val="22"/>
          <w:szCs w:val="22"/>
        </w:rPr>
        <w:t>»</w:t>
      </w:r>
      <w:r w:rsidRPr="004F15D6">
        <w:rPr>
          <w:spacing w:val="2"/>
          <w:sz w:val="22"/>
          <w:szCs w:val="22"/>
        </w:rPr>
        <w:t>;</w:t>
      </w:r>
    </w:p>
    <w:p w:rsidR="004F15D6" w:rsidRPr="004F15D6" w:rsidRDefault="004F15D6" w:rsidP="004F15D6">
      <w:pPr>
        <w:pStyle w:val="formattext0"/>
        <w:shd w:val="clear" w:color="auto" w:fill="FFFFFF"/>
        <w:spacing w:before="0" w:beforeAutospacing="0" w:after="0" w:afterAutospacing="0" w:line="276" w:lineRule="auto"/>
        <w:ind w:firstLine="709"/>
        <w:jc w:val="both"/>
        <w:textAlignment w:val="baseline"/>
        <w:rPr>
          <w:spacing w:val="2"/>
          <w:sz w:val="22"/>
          <w:szCs w:val="22"/>
        </w:rPr>
      </w:pPr>
      <w:r w:rsidRPr="004F15D6">
        <w:rPr>
          <w:spacing w:val="2"/>
          <w:sz w:val="22"/>
          <w:szCs w:val="22"/>
        </w:rPr>
        <w:t xml:space="preserve">3.3. размещения извещения на информационных щитах </w:t>
      </w:r>
      <w:r w:rsidRPr="004F15D6">
        <w:rPr>
          <w:spacing w:val="1"/>
          <w:sz w:val="22"/>
          <w:szCs w:val="22"/>
          <w:lang w:eastAsia="ar-SA"/>
        </w:rPr>
        <w:t>Комитета Республики Адыгея по имущественным отношениям</w:t>
      </w:r>
      <w:r w:rsidRPr="004F15D6">
        <w:rPr>
          <w:spacing w:val="2"/>
          <w:sz w:val="22"/>
          <w:szCs w:val="22"/>
        </w:rPr>
        <w:t>;</w:t>
      </w:r>
    </w:p>
    <w:p w:rsidR="004F15D6" w:rsidRPr="004F15D6" w:rsidRDefault="004F15D6" w:rsidP="004F15D6">
      <w:pPr>
        <w:pStyle w:val="formattext0"/>
        <w:shd w:val="clear" w:color="auto" w:fill="FFFFFF"/>
        <w:spacing w:before="0" w:beforeAutospacing="0" w:after="0" w:afterAutospacing="0" w:line="276" w:lineRule="auto"/>
        <w:ind w:firstLine="709"/>
        <w:jc w:val="both"/>
        <w:textAlignment w:val="baseline"/>
        <w:rPr>
          <w:spacing w:val="2"/>
          <w:sz w:val="22"/>
          <w:szCs w:val="22"/>
        </w:rPr>
      </w:pPr>
      <w:r w:rsidRPr="004F15D6">
        <w:rPr>
          <w:spacing w:val="2"/>
          <w:sz w:val="22"/>
          <w:szCs w:val="22"/>
        </w:rPr>
        <w:t>3.4. направления копии настоящего приказа в орган регистрации прав для его размещения в фонде данных государственной кадастровой оценки;</w:t>
      </w:r>
    </w:p>
    <w:p w:rsidR="004F15D6" w:rsidRPr="004F15D6" w:rsidRDefault="004F15D6" w:rsidP="004F15D6">
      <w:pPr>
        <w:ind w:firstLine="709"/>
        <w:jc w:val="both"/>
        <w:rPr>
          <w:spacing w:val="2"/>
          <w:sz w:val="22"/>
          <w:szCs w:val="22"/>
        </w:rPr>
      </w:pPr>
      <w:r w:rsidRPr="004F15D6">
        <w:rPr>
          <w:spacing w:val="2"/>
          <w:sz w:val="22"/>
          <w:szCs w:val="22"/>
        </w:rPr>
        <w:t xml:space="preserve">3.5. направления копии настоящего приказа в органы местного самоуправления </w:t>
      </w:r>
      <w:r w:rsidRPr="004F15D6">
        <w:rPr>
          <w:sz w:val="22"/>
          <w:szCs w:val="22"/>
        </w:rPr>
        <w:t xml:space="preserve">местного самоуправления поселений, муниципальных районов, городских округов, муниципальных округов </w:t>
      </w:r>
      <w:r w:rsidRPr="004F15D6">
        <w:rPr>
          <w:spacing w:val="2"/>
          <w:sz w:val="22"/>
          <w:szCs w:val="22"/>
        </w:rPr>
        <w:t>на территории Республики Адыгея, для его доведения до сведения заинтересованных лиц.</w:t>
      </w:r>
    </w:p>
    <w:p w:rsidR="004F15D6" w:rsidRPr="004F15D6" w:rsidRDefault="004F15D6" w:rsidP="004F15D6">
      <w:pPr>
        <w:pStyle w:val="formattext0"/>
        <w:shd w:val="clear" w:color="auto" w:fill="FFFFFF"/>
        <w:spacing w:before="0" w:beforeAutospacing="0" w:after="0" w:afterAutospacing="0" w:line="276" w:lineRule="auto"/>
        <w:ind w:firstLine="709"/>
        <w:jc w:val="both"/>
        <w:textAlignment w:val="baseline"/>
        <w:rPr>
          <w:spacing w:val="2"/>
          <w:sz w:val="22"/>
          <w:szCs w:val="22"/>
        </w:rPr>
      </w:pPr>
    </w:p>
    <w:p w:rsidR="004F15D6" w:rsidRPr="004F15D6" w:rsidRDefault="004F15D6" w:rsidP="004F15D6">
      <w:pPr>
        <w:suppressAutoHyphens/>
        <w:snapToGrid w:val="0"/>
        <w:spacing w:line="276" w:lineRule="auto"/>
        <w:ind w:right="-2" w:firstLine="709"/>
        <w:jc w:val="both"/>
        <w:rPr>
          <w:spacing w:val="1"/>
          <w:sz w:val="22"/>
          <w:szCs w:val="22"/>
          <w:lang w:eastAsia="ar-SA"/>
        </w:rPr>
      </w:pPr>
      <w:r w:rsidRPr="004F15D6">
        <w:rPr>
          <w:spacing w:val="1"/>
          <w:sz w:val="22"/>
          <w:szCs w:val="22"/>
          <w:lang w:eastAsia="ar-SA"/>
        </w:rPr>
        <w:t xml:space="preserve">4. </w:t>
      </w:r>
      <w:proofErr w:type="gramStart"/>
      <w:r w:rsidRPr="004F15D6">
        <w:rPr>
          <w:spacing w:val="1"/>
          <w:sz w:val="22"/>
          <w:szCs w:val="22"/>
          <w:lang w:eastAsia="ar-SA"/>
        </w:rPr>
        <w:t>Контроль за</w:t>
      </w:r>
      <w:proofErr w:type="gramEnd"/>
      <w:r w:rsidRPr="004F15D6">
        <w:rPr>
          <w:spacing w:val="1"/>
          <w:sz w:val="22"/>
          <w:szCs w:val="22"/>
          <w:lang w:eastAsia="ar-SA"/>
        </w:rPr>
        <w:t xml:space="preserve"> исполнением настоящего приказа оставляю за собой.</w:t>
      </w:r>
    </w:p>
    <w:p w:rsidR="004F15D6" w:rsidRPr="004F15D6" w:rsidRDefault="004F15D6" w:rsidP="004F15D6">
      <w:pPr>
        <w:snapToGrid w:val="0"/>
        <w:spacing w:line="276" w:lineRule="auto"/>
        <w:ind w:firstLine="709"/>
        <w:jc w:val="both"/>
        <w:rPr>
          <w:spacing w:val="1"/>
          <w:sz w:val="22"/>
          <w:szCs w:val="22"/>
        </w:rPr>
      </w:pPr>
    </w:p>
    <w:p w:rsidR="004F15D6" w:rsidRPr="004F15D6" w:rsidRDefault="004F15D6" w:rsidP="004F15D6">
      <w:pPr>
        <w:pStyle w:val="formattext0"/>
        <w:shd w:val="clear" w:color="auto" w:fill="FFFFFF"/>
        <w:spacing w:before="0" w:beforeAutospacing="0" w:after="0" w:afterAutospacing="0" w:line="276" w:lineRule="auto"/>
        <w:jc w:val="both"/>
        <w:textAlignment w:val="baseline"/>
        <w:rPr>
          <w:spacing w:val="1"/>
          <w:sz w:val="22"/>
          <w:szCs w:val="22"/>
        </w:rPr>
      </w:pPr>
      <w:proofErr w:type="gramStart"/>
      <w:r w:rsidRPr="004F15D6">
        <w:rPr>
          <w:spacing w:val="1"/>
          <w:sz w:val="22"/>
          <w:szCs w:val="22"/>
        </w:rPr>
        <w:t>Исполняющий</w:t>
      </w:r>
      <w:proofErr w:type="gramEnd"/>
      <w:r w:rsidRPr="004F15D6">
        <w:rPr>
          <w:spacing w:val="1"/>
          <w:sz w:val="22"/>
          <w:szCs w:val="22"/>
        </w:rPr>
        <w:t xml:space="preserve"> обязанности</w:t>
      </w:r>
      <w:r>
        <w:rPr>
          <w:spacing w:val="1"/>
          <w:sz w:val="22"/>
          <w:szCs w:val="22"/>
        </w:rPr>
        <w:tab/>
      </w:r>
      <w:r>
        <w:rPr>
          <w:spacing w:val="1"/>
          <w:sz w:val="22"/>
          <w:szCs w:val="22"/>
        </w:rPr>
        <w:tab/>
      </w:r>
    </w:p>
    <w:p w:rsidR="004F15D6" w:rsidRDefault="004F15D6" w:rsidP="004F15D6">
      <w:pPr>
        <w:pStyle w:val="formattext0"/>
        <w:shd w:val="clear" w:color="auto" w:fill="FFFFFF"/>
        <w:spacing w:before="0" w:beforeAutospacing="0" w:after="0" w:afterAutospacing="0" w:line="276" w:lineRule="auto"/>
        <w:jc w:val="both"/>
        <w:textAlignment w:val="baseline"/>
        <w:rPr>
          <w:spacing w:val="1"/>
          <w:sz w:val="22"/>
          <w:szCs w:val="22"/>
        </w:rPr>
      </w:pPr>
      <w:r w:rsidRPr="004F15D6">
        <w:rPr>
          <w:spacing w:val="1"/>
          <w:sz w:val="22"/>
          <w:szCs w:val="22"/>
        </w:rPr>
        <w:t xml:space="preserve">председателя Комитета </w:t>
      </w:r>
      <w:r w:rsidRPr="004F15D6">
        <w:rPr>
          <w:spacing w:val="1"/>
          <w:sz w:val="22"/>
          <w:szCs w:val="22"/>
        </w:rPr>
        <w:tab/>
      </w:r>
      <w:r w:rsidRPr="004F15D6">
        <w:rPr>
          <w:spacing w:val="1"/>
          <w:sz w:val="22"/>
          <w:szCs w:val="22"/>
        </w:rPr>
        <w:tab/>
      </w:r>
      <w:r w:rsidRPr="004F15D6">
        <w:rPr>
          <w:spacing w:val="1"/>
          <w:sz w:val="22"/>
          <w:szCs w:val="22"/>
        </w:rPr>
        <w:tab/>
      </w:r>
      <w:r w:rsidRPr="004F15D6">
        <w:rPr>
          <w:spacing w:val="1"/>
          <w:sz w:val="22"/>
          <w:szCs w:val="22"/>
        </w:rPr>
        <w:tab/>
        <w:t xml:space="preserve">         </w:t>
      </w:r>
      <w:r>
        <w:rPr>
          <w:spacing w:val="1"/>
          <w:sz w:val="22"/>
          <w:szCs w:val="22"/>
        </w:rPr>
        <w:tab/>
      </w:r>
      <w:r>
        <w:rPr>
          <w:spacing w:val="1"/>
          <w:sz w:val="22"/>
          <w:szCs w:val="22"/>
        </w:rPr>
        <w:tab/>
      </w:r>
      <w:r>
        <w:rPr>
          <w:spacing w:val="1"/>
          <w:sz w:val="22"/>
          <w:szCs w:val="22"/>
        </w:rPr>
        <w:tab/>
      </w:r>
      <w:r w:rsidRPr="004F15D6">
        <w:rPr>
          <w:spacing w:val="1"/>
          <w:sz w:val="22"/>
          <w:szCs w:val="22"/>
        </w:rPr>
        <w:t xml:space="preserve">            </w:t>
      </w:r>
      <w:bookmarkEnd w:id="1"/>
      <w:r w:rsidRPr="004F15D6">
        <w:rPr>
          <w:spacing w:val="1"/>
          <w:sz w:val="22"/>
          <w:szCs w:val="22"/>
        </w:rPr>
        <w:t xml:space="preserve">А.М. </w:t>
      </w:r>
      <w:proofErr w:type="spellStart"/>
      <w:r w:rsidRPr="004F15D6">
        <w:rPr>
          <w:spacing w:val="1"/>
          <w:sz w:val="22"/>
          <w:szCs w:val="22"/>
        </w:rPr>
        <w:t>Ашхамаф</w:t>
      </w:r>
      <w:proofErr w:type="spellEnd"/>
    </w:p>
    <w:p w:rsidR="004F15D6" w:rsidRDefault="004F15D6" w:rsidP="004F15D6">
      <w:pPr>
        <w:pStyle w:val="formattext0"/>
        <w:shd w:val="clear" w:color="auto" w:fill="FFFFFF"/>
        <w:spacing w:before="0" w:beforeAutospacing="0" w:after="0" w:afterAutospacing="0" w:line="276" w:lineRule="auto"/>
        <w:jc w:val="both"/>
        <w:textAlignment w:val="baseline"/>
        <w:rPr>
          <w:spacing w:val="1"/>
          <w:sz w:val="22"/>
          <w:szCs w:val="22"/>
        </w:rPr>
      </w:pPr>
    </w:p>
    <w:p w:rsidR="004F15D6" w:rsidRDefault="004F15D6" w:rsidP="004F15D6">
      <w:pPr>
        <w:pStyle w:val="formattext0"/>
        <w:shd w:val="clear" w:color="auto" w:fill="FFFFFF"/>
        <w:spacing w:before="0" w:beforeAutospacing="0" w:after="0" w:afterAutospacing="0" w:line="276" w:lineRule="auto"/>
        <w:jc w:val="both"/>
        <w:textAlignment w:val="baseline"/>
        <w:rPr>
          <w:spacing w:val="1"/>
          <w:sz w:val="22"/>
          <w:szCs w:val="22"/>
        </w:rPr>
      </w:pPr>
    </w:p>
    <w:p w:rsidR="004F15D6" w:rsidRDefault="004F15D6" w:rsidP="004F15D6">
      <w:pPr>
        <w:pStyle w:val="formattext0"/>
        <w:shd w:val="clear" w:color="auto" w:fill="FFFFFF"/>
        <w:spacing w:before="0" w:beforeAutospacing="0" w:after="0" w:afterAutospacing="0" w:line="276" w:lineRule="auto"/>
        <w:jc w:val="both"/>
        <w:textAlignment w:val="baseline"/>
        <w:rPr>
          <w:spacing w:val="1"/>
          <w:sz w:val="22"/>
          <w:szCs w:val="22"/>
        </w:rPr>
      </w:pPr>
    </w:p>
    <w:p w:rsidR="004F15D6" w:rsidRDefault="004F15D6" w:rsidP="004F15D6">
      <w:pPr>
        <w:pStyle w:val="formattext0"/>
        <w:shd w:val="clear" w:color="auto" w:fill="FFFFFF"/>
        <w:spacing w:before="0" w:beforeAutospacing="0" w:after="0" w:afterAutospacing="0" w:line="276" w:lineRule="auto"/>
        <w:jc w:val="both"/>
        <w:textAlignment w:val="baseline"/>
        <w:rPr>
          <w:spacing w:val="1"/>
          <w:sz w:val="22"/>
          <w:szCs w:val="22"/>
        </w:rPr>
      </w:pPr>
    </w:p>
    <w:p w:rsidR="004F15D6" w:rsidRDefault="004F15D6" w:rsidP="004F15D6">
      <w:pPr>
        <w:pStyle w:val="formattext0"/>
        <w:shd w:val="clear" w:color="auto" w:fill="FFFFFF"/>
        <w:spacing w:before="0" w:beforeAutospacing="0" w:after="0" w:afterAutospacing="0" w:line="276" w:lineRule="auto"/>
        <w:jc w:val="both"/>
        <w:textAlignment w:val="baseline"/>
        <w:rPr>
          <w:spacing w:val="1"/>
          <w:sz w:val="22"/>
          <w:szCs w:val="22"/>
        </w:rPr>
      </w:pPr>
    </w:p>
    <w:p w:rsidR="004F15D6" w:rsidRDefault="004F15D6" w:rsidP="004F15D6">
      <w:pPr>
        <w:pStyle w:val="formattext0"/>
        <w:shd w:val="clear" w:color="auto" w:fill="FFFFFF"/>
        <w:spacing w:before="0" w:beforeAutospacing="0" w:after="0" w:afterAutospacing="0" w:line="276" w:lineRule="auto"/>
        <w:jc w:val="both"/>
        <w:textAlignment w:val="baseline"/>
        <w:rPr>
          <w:spacing w:val="1"/>
          <w:sz w:val="22"/>
          <w:szCs w:val="22"/>
        </w:rPr>
      </w:pPr>
    </w:p>
    <w:p w:rsidR="004F15D6" w:rsidRDefault="004F15D6" w:rsidP="004F15D6">
      <w:pPr>
        <w:pStyle w:val="formattext0"/>
        <w:shd w:val="clear" w:color="auto" w:fill="FFFFFF"/>
        <w:spacing w:before="0" w:beforeAutospacing="0" w:after="0" w:afterAutospacing="0" w:line="276" w:lineRule="auto"/>
        <w:jc w:val="both"/>
        <w:textAlignment w:val="baseline"/>
        <w:rPr>
          <w:spacing w:val="1"/>
          <w:sz w:val="22"/>
          <w:szCs w:val="22"/>
        </w:rPr>
      </w:pPr>
    </w:p>
    <w:p w:rsidR="004F15D6" w:rsidRPr="004F15D6" w:rsidRDefault="004F15D6" w:rsidP="004F15D6">
      <w:pPr>
        <w:jc w:val="center"/>
        <w:rPr>
          <w:rFonts w:eastAsia="Calibri"/>
          <w:b/>
          <w:sz w:val="22"/>
          <w:szCs w:val="22"/>
        </w:rPr>
      </w:pPr>
      <w:r w:rsidRPr="004F15D6">
        <w:rPr>
          <w:rFonts w:eastAsia="Calibri"/>
          <w:b/>
          <w:sz w:val="22"/>
          <w:szCs w:val="22"/>
        </w:rPr>
        <w:t>Извещение</w:t>
      </w:r>
    </w:p>
    <w:p w:rsidR="004F15D6" w:rsidRPr="004F15D6" w:rsidRDefault="004F15D6" w:rsidP="004F15D6">
      <w:pPr>
        <w:jc w:val="center"/>
        <w:rPr>
          <w:rFonts w:eastAsia="Calibri"/>
          <w:b/>
          <w:sz w:val="22"/>
          <w:szCs w:val="22"/>
        </w:rPr>
      </w:pPr>
      <w:r w:rsidRPr="004F15D6">
        <w:rPr>
          <w:rFonts w:eastAsia="Calibri"/>
          <w:b/>
          <w:sz w:val="22"/>
          <w:szCs w:val="22"/>
        </w:rPr>
        <w:t xml:space="preserve">о проведении государственной кадастровой оценки </w:t>
      </w:r>
      <w:r w:rsidRPr="004F15D6">
        <w:rPr>
          <w:b/>
          <w:sz w:val="22"/>
          <w:szCs w:val="22"/>
        </w:rPr>
        <w:t xml:space="preserve">земельных участков </w:t>
      </w:r>
      <w:r w:rsidRPr="004F15D6">
        <w:rPr>
          <w:b/>
          <w:sz w:val="22"/>
          <w:szCs w:val="22"/>
          <w:lang w:eastAsia="ar-SA"/>
        </w:rPr>
        <w:t>на территории Республики Адыгея</w:t>
      </w:r>
      <w:r w:rsidRPr="004F15D6">
        <w:rPr>
          <w:rFonts w:eastAsia="Calibri"/>
          <w:b/>
          <w:sz w:val="22"/>
          <w:szCs w:val="22"/>
        </w:rPr>
        <w:t xml:space="preserve"> в 2022 году и приеме документов, содержащих сведения о характеристиках объектов недвижимости</w:t>
      </w:r>
    </w:p>
    <w:p w:rsidR="004F15D6" w:rsidRPr="004F15D6" w:rsidRDefault="004F15D6" w:rsidP="004F15D6">
      <w:pPr>
        <w:jc w:val="center"/>
        <w:rPr>
          <w:rFonts w:eastAsia="Calibri"/>
          <w:sz w:val="22"/>
          <w:szCs w:val="22"/>
        </w:rPr>
      </w:pPr>
    </w:p>
    <w:p w:rsidR="004F15D6" w:rsidRPr="004F15D6" w:rsidRDefault="004F15D6" w:rsidP="004F15D6">
      <w:pPr>
        <w:ind w:firstLine="709"/>
        <w:jc w:val="both"/>
        <w:rPr>
          <w:rFonts w:eastAsia="Calibri"/>
          <w:bCs/>
          <w:sz w:val="22"/>
          <w:szCs w:val="22"/>
        </w:rPr>
      </w:pPr>
      <w:r w:rsidRPr="004F15D6">
        <w:rPr>
          <w:sz w:val="22"/>
          <w:szCs w:val="22"/>
        </w:rPr>
        <w:t xml:space="preserve">В 2022 году в соответствии с Приказом Комитета Республики Адыгея по имущественным отношениям от 25.02.2021 г. № 45 будет проводиться </w:t>
      </w:r>
      <w:r w:rsidRPr="004F15D6">
        <w:rPr>
          <w:spacing w:val="1"/>
          <w:sz w:val="22"/>
          <w:szCs w:val="22"/>
          <w:lang w:eastAsia="ar-SA"/>
        </w:rPr>
        <w:t>государственная кадастровая оценка в отношении всех учтенных по состоянию на 1 января 2022 года в Едином государственном реестре недвижимости на территории Республики Адыгея земельных участков</w:t>
      </w:r>
      <w:r w:rsidRPr="004F15D6">
        <w:rPr>
          <w:rFonts w:eastAsia="Calibri"/>
          <w:bCs/>
          <w:sz w:val="22"/>
          <w:szCs w:val="22"/>
        </w:rPr>
        <w:t>.</w:t>
      </w:r>
    </w:p>
    <w:p w:rsidR="004F15D6" w:rsidRPr="004F15D6" w:rsidRDefault="004F15D6" w:rsidP="004F15D6">
      <w:pPr>
        <w:ind w:firstLine="709"/>
        <w:jc w:val="both"/>
        <w:rPr>
          <w:sz w:val="22"/>
          <w:szCs w:val="22"/>
        </w:rPr>
      </w:pPr>
      <w:r w:rsidRPr="004F15D6">
        <w:rPr>
          <w:sz w:val="22"/>
          <w:szCs w:val="22"/>
        </w:rPr>
        <w:t>В целях сбора и обработки достоверной информации, необходимой для определения кадастровой стоимости, правообладатели объектов недвижимости, в отношении которых принято решение о проведении государственной кадастровой оценки вправе предоставить в государственное бюджетное учреждение Республики Адыгея «Адыгейский республиканский центр государственной кадастровой оценки» декларации о характеристиках объектов недвижимости.</w:t>
      </w:r>
    </w:p>
    <w:p w:rsidR="004F15D6" w:rsidRPr="004F15D6" w:rsidRDefault="004F15D6" w:rsidP="004F15D6">
      <w:pPr>
        <w:pStyle w:val="12"/>
        <w:ind w:firstLine="709"/>
        <w:jc w:val="both"/>
        <w:rPr>
          <w:b/>
          <w:sz w:val="22"/>
          <w:szCs w:val="22"/>
        </w:rPr>
      </w:pPr>
      <w:r w:rsidRPr="004F15D6">
        <w:rPr>
          <w:sz w:val="22"/>
          <w:szCs w:val="22"/>
        </w:rPr>
        <w:t>Форма декларации о характеристиках объектов недвижимости и порядок ее рассмотрения утверждены приказом Минэкономразвития России от 04.06.2019 № 318 «Об утверждении порядка рассмотрения декларации о характеристиках объекта недвижимости, в том числе ее формы».</w:t>
      </w:r>
    </w:p>
    <w:p w:rsidR="004F15D6" w:rsidRPr="004F15D6" w:rsidRDefault="004F15D6" w:rsidP="004F15D6">
      <w:pPr>
        <w:shd w:val="clear" w:color="auto" w:fill="FFFFFF"/>
        <w:spacing w:line="231" w:lineRule="atLeast"/>
        <w:ind w:firstLine="709"/>
        <w:jc w:val="both"/>
        <w:textAlignment w:val="top"/>
        <w:rPr>
          <w:sz w:val="22"/>
          <w:szCs w:val="22"/>
        </w:rPr>
      </w:pPr>
      <w:r w:rsidRPr="004F15D6">
        <w:rPr>
          <w:sz w:val="22"/>
          <w:szCs w:val="22"/>
        </w:rPr>
        <w:t xml:space="preserve">Форма декларации, а также образец ее заполнения размещены на официальном сайте </w:t>
      </w:r>
      <w:r w:rsidRPr="004F15D6">
        <w:rPr>
          <w:rFonts w:eastAsia="Calibri"/>
          <w:sz w:val="22"/>
          <w:szCs w:val="22"/>
        </w:rPr>
        <w:t>государственного бюджетного учреждения Республики Адыгея «Адыгейский республиканский центр государственной кадастровой оценки»</w:t>
      </w:r>
      <w:r w:rsidRPr="004F15D6">
        <w:rPr>
          <w:sz w:val="22"/>
          <w:szCs w:val="22"/>
        </w:rPr>
        <w:t xml:space="preserve"> в информационно-телекоммуникационной сети «Интернет» (</w:t>
      </w:r>
      <w:hyperlink r:id="rId11" w:tgtFrame="_blank" w:history="1">
        <w:r w:rsidRPr="004F15D6">
          <w:rPr>
            <w:rStyle w:val="af5"/>
            <w:sz w:val="22"/>
            <w:szCs w:val="22"/>
          </w:rPr>
          <w:t>gko-adyg.ru</w:t>
        </w:r>
      </w:hyperlink>
      <w:r w:rsidRPr="004F15D6">
        <w:rPr>
          <w:sz w:val="22"/>
          <w:szCs w:val="22"/>
        </w:rPr>
        <w:t>).</w:t>
      </w:r>
    </w:p>
    <w:p w:rsidR="004F15D6" w:rsidRPr="004F15D6" w:rsidRDefault="004F15D6" w:rsidP="004F15D6">
      <w:pPr>
        <w:autoSpaceDE w:val="0"/>
        <w:autoSpaceDN w:val="0"/>
        <w:ind w:firstLine="709"/>
        <w:jc w:val="both"/>
        <w:rPr>
          <w:sz w:val="22"/>
          <w:szCs w:val="22"/>
        </w:rPr>
      </w:pPr>
      <w:r w:rsidRPr="004F15D6">
        <w:rPr>
          <w:sz w:val="22"/>
          <w:szCs w:val="22"/>
        </w:rPr>
        <w:t xml:space="preserve">Обращаем Ваше внимание, предоставление декларации о характеристиках объекта недвижимости является </w:t>
      </w:r>
      <w:r w:rsidRPr="004F15D6">
        <w:rPr>
          <w:sz w:val="22"/>
          <w:szCs w:val="22"/>
          <w:u w:val="single"/>
        </w:rPr>
        <w:t>бесплатным</w:t>
      </w:r>
      <w:r w:rsidRPr="004F15D6">
        <w:rPr>
          <w:sz w:val="22"/>
          <w:szCs w:val="22"/>
        </w:rPr>
        <w:t xml:space="preserve">! Консультацию по заполнению декларации можно получить по телефону 8(8772) 57-97-27 или по электронной почте </w:t>
      </w:r>
      <w:proofErr w:type="spellStart"/>
      <w:r w:rsidRPr="004F15D6">
        <w:rPr>
          <w:sz w:val="22"/>
          <w:szCs w:val="22"/>
          <w:u w:val="single"/>
          <w:lang w:val="en-US"/>
        </w:rPr>
        <w:t>adyg</w:t>
      </w:r>
      <w:proofErr w:type="spellEnd"/>
      <w:r w:rsidRPr="004F15D6">
        <w:rPr>
          <w:sz w:val="22"/>
          <w:szCs w:val="22"/>
          <w:u w:val="single"/>
        </w:rPr>
        <w:t>.</w:t>
      </w:r>
      <w:proofErr w:type="spellStart"/>
      <w:r w:rsidRPr="004F15D6">
        <w:rPr>
          <w:sz w:val="22"/>
          <w:szCs w:val="22"/>
          <w:u w:val="single"/>
          <w:lang w:val="en-US"/>
        </w:rPr>
        <w:t>gko</w:t>
      </w:r>
      <w:proofErr w:type="spellEnd"/>
      <w:r w:rsidRPr="004F15D6">
        <w:rPr>
          <w:sz w:val="22"/>
          <w:szCs w:val="22"/>
          <w:u w:val="single"/>
        </w:rPr>
        <w:t>@</w:t>
      </w:r>
      <w:r w:rsidRPr="004F15D6">
        <w:rPr>
          <w:sz w:val="22"/>
          <w:szCs w:val="22"/>
          <w:u w:val="single"/>
          <w:lang w:val="en-US"/>
        </w:rPr>
        <w:t>mail</w:t>
      </w:r>
      <w:r w:rsidRPr="004F15D6">
        <w:rPr>
          <w:sz w:val="22"/>
          <w:szCs w:val="22"/>
          <w:u w:val="single"/>
        </w:rPr>
        <w:t>.</w:t>
      </w:r>
      <w:proofErr w:type="spellStart"/>
      <w:r w:rsidRPr="004F15D6">
        <w:rPr>
          <w:sz w:val="22"/>
          <w:szCs w:val="22"/>
          <w:u w:val="single"/>
          <w:lang w:val="en-US"/>
        </w:rPr>
        <w:t>ru</w:t>
      </w:r>
      <w:proofErr w:type="spellEnd"/>
      <w:r w:rsidRPr="004F15D6">
        <w:rPr>
          <w:sz w:val="22"/>
          <w:szCs w:val="22"/>
        </w:rPr>
        <w:t xml:space="preserve"> - </w:t>
      </w:r>
      <w:r w:rsidRPr="004F15D6">
        <w:rPr>
          <w:rFonts w:eastAsia="Calibri"/>
          <w:sz w:val="22"/>
          <w:szCs w:val="22"/>
        </w:rPr>
        <w:t>государственного бюджетного учреждения Республики Адыгея «Адыгейский республиканский центр государственной кадастровой оценки»</w:t>
      </w:r>
      <w:r w:rsidRPr="004F15D6">
        <w:rPr>
          <w:sz w:val="22"/>
          <w:szCs w:val="22"/>
        </w:rPr>
        <w:t>.</w:t>
      </w:r>
    </w:p>
    <w:p w:rsidR="004F15D6" w:rsidRPr="004F15D6" w:rsidRDefault="004F15D6" w:rsidP="004F15D6">
      <w:pPr>
        <w:ind w:firstLine="709"/>
        <w:jc w:val="both"/>
        <w:rPr>
          <w:sz w:val="22"/>
          <w:szCs w:val="22"/>
          <w:u w:val="single"/>
        </w:rPr>
      </w:pPr>
      <w:r w:rsidRPr="004F15D6">
        <w:rPr>
          <w:sz w:val="22"/>
          <w:szCs w:val="22"/>
        </w:rPr>
        <w:t xml:space="preserve">Декларацию также можно направить в форме электронного документа, заверенного электронной цифровой подписью заявителя на электронный адрес: </w:t>
      </w:r>
      <w:hyperlink r:id="rId12" w:history="1">
        <w:r w:rsidRPr="004F15D6">
          <w:rPr>
            <w:rStyle w:val="af5"/>
            <w:sz w:val="22"/>
            <w:szCs w:val="22"/>
            <w:lang w:val="en-US"/>
          </w:rPr>
          <w:t>adyg</w:t>
        </w:r>
        <w:r w:rsidRPr="004F15D6">
          <w:rPr>
            <w:rStyle w:val="af5"/>
            <w:sz w:val="22"/>
            <w:szCs w:val="22"/>
          </w:rPr>
          <w:t>.</w:t>
        </w:r>
        <w:r w:rsidRPr="004F15D6">
          <w:rPr>
            <w:rStyle w:val="af5"/>
            <w:sz w:val="22"/>
            <w:szCs w:val="22"/>
            <w:lang w:val="en-US"/>
          </w:rPr>
          <w:t>gko</w:t>
        </w:r>
        <w:r w:rsidRPr="004F15D6">
          <w:rPr>
            <w:rStyle w:val="af5"/>
            <w:sz w:val="22"/>
            <w:szCs w:val="22"/>
          </w:rPr>
          <w:t>@</w:t>
        </w:r>
        <w:r w:rsidRPr="004F15D6">
          <w:rPr>
            <w:rStyle w:val="af5"/>
            <w:sz w:val="22"/>
            <w:szCs w:val="22"/>
            <w:lang w:val="en-US"/>
          </w:rPr>
          <w:t>mail</w:t>
        </w:r>
        <w:r w:rsidRPr="004F15D6">
          <w:rPr>
            <w:rStyle w:val="af5"/>
            <w:sz w:val="22"/>
            <w:szCs w:val="22"/>
          </w:rPr>
          <w:t>.</w:t>
        </w:r>
        <w:proofErr w:type="spellStart"/>
        <w:r w:rsidRPr="004F15D6">
          <w:rPr>
            <w:rStyle w:val="af5"/>
            <w:sz w:val="22"/>
            <w:szCs w:val="22"/>
            <w:lang w:val="en-US"/>
          </w:rPr>
          <w:t>ru</w:t>
        </w:r>
        <w:proofErr w:type="spellEnd"/>
      </w:hyperlink>
      <w:r w:rsidRPr="004F15D6">
        <w:rPr>
          <w:sz w:val="22"/>
          <w:szCs w:val="22"/>
          <w:u w:val="single"/>
        </w:rPr>
        <w:t>.</w:t>
      </w:r>
    </w:p>
    <w:p w:rsidR="004F15D6" w:rsidRPr="004F15D6" w:rsidRDefault="004F15D6" w:rsidP="004F15D6">
      <w:pPr>
        <w:spacing w:before="100" w:beforeAutospacing="1" w:after="100" w:afterAutospacing="1"/>
        <w:ind w:firstLine="709"/>
        <w:jc w:val="both"/>
        <w:rPr>
          <w:sz w:val="22"/>
          <w:szCs w:val="22"/>
        </w:rPr>
      </w:pPr>
      <w:r w:rsidRPr="004F15D6">
        <w:rPr>
          <w:sz w:val="22"/>
          <w:szCs w:val="22"/>
        </w:rPr>
        <w:lastRenderedPageBreak/>
        <w:t>Контакты государственного бюджетного учреждения Республики Адыгея «Адыгейский республиканский центр государственной кадастровой оценки»:</w:t>
      </w:r>
    </w:p>
    <w:p w:rsidR="004F15D6" w:rsidRPr="004F15D6" w:rsidRDefault="004F15D6" w:rsidP="004F15D6">
      <w:pPr>
        <w:numPr>
          <w:ilvl w:val="0"/>
          <w:numId w:val="48"/>
        </w:numPr>
        <w:spacing w:before="100" w:beforeAutospacing="1" w:after="100" w:afterAutospacing="1"/>
        <w:rPr>
          <w:sz w:val="22"/>
          <w:szCs w:val="22"/>
        </w:rPr>
      </w:pPr>
      <w:r w:rsidRPr="004F15D6">
        <w:rPr>
          <w:sz w:val="22"/>
          <w:szCs w:val="22"/>
        </w:rPr>
        <w:t xml:space="preserve">юридический адрес (фактический адрес): </w:t>
      </w:r>
      <w:r w:rsidRPr="004F15D6">
        <w:rPr>
          <w:sz w:val="22"/>
          <w:szCs w:val="22"/>
          <w:shd w:val="clear" w:color="auto" w:fill="FFFFFF"/>
        </w:rPr>
        <w:t>385020, Республика Адыгея, город Майкоп, улица Пролетарская, дом 304</w:t>
      </w:r>
      <w:r w:rsidRPr="004F15D6">
        <w:rPr>
          <w:sz w:val="22"/>
          <w:szCs w:val="22"/>
        </w:rPr>
        <w:t>;</w:t>
      </w:r>
    </w:p>
    <w:p w:rsidR="004F15D6" w:rsidRPr="004F15D6" w:rsidRDefault="004F15D6" w:rsidP="004F15D6">
      <w:pPr>
        <w:numPr>
          <w:ilvl w:val="0"/>
          <w:numId w:val="48"/>
        </w:numPr>
        <w:spacing w:before="100" w:beforeAutospacing="1" w:after="100" w:afterAutospacing="1"/>
        <w:rPr>
          <w:sz w:val="22"/>
          <w:szCs w:val="22"/>
        </w:rPr>
      </w:pPr>
      <w:r w:rsidRPr="004F15D6">
        <w:rPr>
          <w:sz w:val="22"/>
          <w:szCs w:val="22"/>
        </w:rPr>
        <w:t>тел.: 8 (8772) 57-97-27;</w:t>
      </w:r>
    </w:p>
    <w:p w:rsidR="004F15D6" w:rsidRPr="004F15D6" w:rsidRDefault="004F15D6" w:rsidP="004F15D6">
      <w:pPr>
        <w:numPr>
          <w:ilvl w:val="0"/>
          <w:numId w:val="48"/>
        </w:numPr>
        <w:spacing w:before="100" w:beforeAutospacing="1" w:after="100" w:afterAutospacing="1"/>
        <w:rPr>
          <w:sz w:val="22"/>
          <w:szCs w:val="22"/>
          <w:lang w:val="en-US"/>
        </w:rPr>
      </w:pPr>
      <w:proofErr w:type="gramStart"/>
      <w:r w:rsidRPr="004F15D6">
        <w:rPr>
          <w:sz w:val="22"/>
          <w:szCs w:val="22"/>
        </w:rPr>
        <w:t>е</w:t>
      </w:r>
      <w:proofErr w:type="gramEnd"/>
      <w:r w:rsidRPr="004F15D6">
        <w:rPr>
          <w:sz w:val="22"/>
          <w:szCs w:val="22"/>
          <w:lang w:val="en-US"/>
        </w:rPr>
        <w:t xml:space="preserve">-mail: </w:t>
      </w:r>
      <w:hyperlink r:id="rId13" w:history="1">
        <w:r w:rsidRPr="004F15D6">
          <w:rPr>
            <w:rStyle w:val="af5"/>
            <w:sz w:val="22"/>
            <w:szCs w:val="22"/>
            <w:lang w:val="en-US"/>
          </w:rPr>
          <w:t>adyg.</w:t>
        </w:r>
        <w:r w:rsidRPr="004F15D6">
          <w:rPr>
            <w:rStyle w:val="af5"/>
            <w:sz w:val="22"/>
            <w:szCs w:val="22"/>
            <w:lang w:val="en-GB"/>
          </w:rPr>
          <w:t>gko</w:t>
        </w:r>
        <w:r w:rsidRPr="004F15D6">
          <w:rPr>
            <w:rStyle w:val="af5"/>
            <w:sz w:val="22"/>
            <w:szCs w:val="22"/>
            <w:lang w:val="en-US"/>
          </w:rPr>
          <w:t>@mail.ru</w:t>
        </w:r>
      </w:hyperlink>
      <w:r w:rsidRPr="004F15D6">
        <w:rPr>
          <w:sz w:val="22"/>
          <w:szCs w:val="22"/>
          <w:lang w:val="en-US"/>
        </w:rPr>
        <w:t>;</w:t>
      </w:r>
    </w:p>
    <w:p w:rsidR="004F15D6" w:rsidRPr="004F15D6" w:rsidRDefault="004F15D6" w:rsidP="004F15D6">
      <w:pPr>
        <w:numPr>
          <w:ilvl w:val="0"/>
          <w:numId w:val="48"/>
        </w:numPr>
        <w:spacing w:before="100" w:beforeAutospacing="1" w:after="100" w:afterAutospacing="1"/>
        <w:rPr>
          <w:sz w:val="22"/>
          <w:szCs w:val="22"/>
        </w:rPr>
      </w:pPr>
      <w:r w:rsidRPr="004F15D6">
        <w:rPr>
          <w:sz w:val="22"/>
          <w:szCs w:val="22"/>
        </w:rPr>
        <w:t>официальный сайт в сети «Интернет»: https://gko-adyg.ru;</w:t>
      </w:r>
    </w:p>
    <w:p w:rsidR="004F15D6" w:rsidRPr="004F15D6" w:rsidRDefault="004F15D6" w:rsidP="004F15D6">
      <w:pPr>
        <w:spacing w:before="100" w:beforeAutospacing="1" w:after="100" w:afterAutospacing="1"/>
        <w:rPr>
          <w:sz w:val="22"/>
          <w:szCs w:val="22"/>
        </w:rPr>
      </w:pPr>
      <w:r w:rsidRPr="004F15D6">
        <w:rPr>
          <w:sz w:val="22"/>
          <w:szCs w:val="22"/>
        </w:rPr>
        <w:t>режим работы:</w:t>
      </w:r>
    </w:p>
    <w:p w:rsidR="004F15D6" w:rsidRPr="004F15D6" w:rsidRDefault="004F15D6" w:rsidP="004F15D6">
      <w:pPr>
        <w:spacing w:before="100" w:beforeAutospacing="1" w:after="100" w:afterAutospacing="1"/>
        <w:rPr>
          <w:sz w:val="22"/>
          <w:szCs w:val="22"/>
        </w:rPr>
      </w:pPr>
      <w:r w:rsidRPr="004F15D6">
        <w:rPr>
          <w:sz w:val="22"/>
          <w:szCs w:val="22"/>
        </w:rPr>
        <w:t>понедельник — четверг: с 9:00 до 18:00;</w:t>
      </w:r>
      <w:r w:rsidRPr="004F15D6">
        <w:rPr>
          <w:sz w:val="22"/>
          <w:szCs w:val="22"/>
        </w:rPr>
        <w:br/>
        <w:t>пятница: с 9:00 до 17:00;</w:t>
      </w:r>
      <w:r w:rsidRPr="004F15D6">
        <w:rPr>
          <w:sz w:val="22"/>
          <w:szCs w:val="22"/>
        </w:rPr>
        <w:br/>
        <w:t xml:space="preserve">перерыв: с 13:00 </w:t>
      </w:r>
      <w:proofErr w:type="gramStart"/>
      <w:r w:rsidRPr="004F15D6">
        <w:rPr>
          <w:sz w:val="22"/>
          <w:szCs w:val="22"/>
        </w:rPr>
        <w:t>до</w:t>
      </w:r>
      <w:proofErr w:type="gramEnd"/>
      <w:r w:rsidRPr="004F15D6">
        <w:rPr>
          <w:sz w:val="22"/>
          <w:szCs w:val="22"/>
        </w:rPr>
        <w:t xml:space="preserve"> 13:48;</w:t>
      </w:r>
      <w:r w:rsidRPr="004F15D6">
        <w:rPr>
          <w:sz w:val="22"/>
          <w:szCs w:val="22"/>
        </w:rPr>
        <w:br/>
        <w:t>суббота - воскресенье: выходные дни.</w:t>
      </w:r>
    </w:p>
    <w:p w:rsidR="004F15D6" w:rsidRPr="00E27E6A" w:rsidRDefault="004F15D6" w:rsidP="004F15D6">
      <w:pPr>
        <w:pStyle w:val="formattext0"/>
        <w:shd w:val="clear" w:color="auto" w:fill="FFFFFF"/>
        <w:spacing w:before="0" w:beforeAutospacing="0" w:after="0" w:afterAutospacing="0" w:line="276" w:lineRule="auto"/>
        <w:jc w:val="both"/>
        <w:textAlignment w:val="baseline"/>
        <w:rPr>
          <w:spacing w:val="1"/>
          <w:sz w:val="28"/>
          <w:szCs w:val="28"/>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bookmarkStart w:id="3" w:name="_GoBack"/>
      <w:bookmarkEnd w:id="3"/>
    </w:p>
    <w:p w:rsidR="004F15D6" w:rsidRDefault="004F15D6" w:rsidP="004F15D6">
      <w:pPr>
        <w:suppressAutoHyphens/>
        <w:spacing w:line="276" w:lineRule="auto"/>
        <w:rPr>
          <w:color w:val="FFFFFF" w:themeColor="background1"/>
          <w:sz w:val="28"/>
          <w:szCs w:val="28"/>
          <w:lang w:eastAsia="ar-SA"/>
        </w:rPr>
      </w:pPr>
    </w:p>
    <w:p w:rsidR="004F15D6" w:rsidRPr="00CD391B" w:rsidRDefault="004F15D6" w:rsidP="004F15D6">
      <w:pPr>
        <w:suppressAutoHyphens/>
        <w:spacing w:line="276" w:lineRule="auto"/>
        <w:rPr>
          <w:color w:val="FFFFFF" w:themeColor="background1"/>
          <w:sz w:val="28"/>
          <w:szCs w:val="28"/>
          <w:lang w:eastAsia="ar-SA"/>
        </w:rPr>
      </w:pPr>
    </w:p>
    <w:p w:rsidR="00226618" w:rsidRDefault="00226618" w:rsidP="001C4DB5">
      <w:pPr>
        <w:rPr>
          <w:b/>
          <w:bCs/>
          <w:sz w:val="22"/>
          <w:szCs w:val="22"/>
        </w:rPr>
      </w:pPr>
    </w:p>
    <w:p w:rsidR="00C525FD" w:rsidRPr="00B13FCE"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 xml:space="preserve">385300, Республика Адыгея, Красногвардейский район, с. </w:t>
            </w:r>
            <w:proofErr w:type="gramStart"/>
            <w:r w:rsidRPr="008A5F2E">
              <w:rPr>
                <w:i/>
                <w:sz w:val="18"/>
                <w:szCs w:val="18"/>
              </w:rPr>
              <w:t>Красногвардейское</w:t>
            </w:r>
            <w:proofErr w:type="gramEnd"/>
            <w:r w:rsidRPr="008A5F2E">
              <w:rPr>
                <w:i/>
                <w:sz w:val="18"/>
                <w:szCs w:val="18"/>
              </w:rPr>
              <w:t>,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proofErr w:type="spellStart"/>
            <w:r w:rsidRPr="008A5F2E">
              <w:rPr>
                <w:b/>
              </w:rPr>
              <w:t>Д.В.Гавриш</w:t>
            </w:r>
            <w:proofErr w:type="spellEnd"/>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 xml:space="preserve">385300, РА, с. </w:t>
            </w:r>
            <w:proofErr w:type="gramStart"/>
            <w:r w:rsidRPr="008A5F2E">
              <w:rPr>
                <w:sz w:val="20"/>
                <w:szCs w:val="20"/>
              </w:rPr>
              <w:t>Красногвардейское</w:t>
            </w:r>
            <w:proofErr w:type="gramEnd"/>
            <w:r w:rsidRPr="008A5F2E">
              <w:rPr>
                <w:sz w:val="20"/>
                <w:szCs w:val="20"/>
              </w:rPr>
              <w:t>,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8126D3">
      <w:headerReference w:type="default" r:id="rId14"/>
      <w:footerReference w:type="even" r:id="rId15"/>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BF" w:rsidRDefault="00B602BF" w:rsidP="00831BA7">
      <w:r>
        <w:separator/>
      </w:r>
    </w:p>
  </w:endnote>
  <w:endnote w:type="continuationSeparator" w:id="0">
    <w:p w:rsidR="00B602BF" w:rsidRDefault="00B602BF"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2A12D6" w:rsidRDefault="002A12D6"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BF" w:rsidRDefault="00B602BF" w:rsidP="00831BA7">
      <w:r>
        <w:separator/>
      </w:r>
    </w:p>
  </w:footnote>
  <w:footnote w:type="continuationSeparator" w:id="0">
    <w:p w:rsidR="00B602BF" w:rsidRDefault="00B602BF"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pPr>
      <w:pStyle w:val="afe"/>
      <w:jc w:val="center"/>
    </w:pPr>
    <w:r>
      <w:fldChar w:fldCharType="begin"/>
    </w:r>
    <w:r>
      <w:instrText>PAGE   \* MERGEFORMAT</w:instrText>
    </w:r>
    <w:r>
      <w:fldChar w:fldCharType="separate"/>
    </w:r>
    <w:r w:rsidR="006B57F5">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nsid w:val="1EE1556C"/>
    <w:multiLevelType w:val="hybridMultilevel"/>
    <w:tmpl w:val="3ADEC784"/>
    <w:lvl w:ilvl="0" w:tplc="30A2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3">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5">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0">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5">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7">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2">
    <w:nsid w:val="71800D53"/>
    <w:multiLevelType w:val="multilevel"/>
    <w:tmpl w:val="9F3A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4">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6"/>
  </w:num>
  <w:num w:numId="6">
    <w:abstractNumId w:val="9"/>
  </w:num>
  <w:num w:numId="7">
    <w:abstractNumId w:val="7"/>
  </w:num>
  <w:num w:numId="8">
    <w:abstractNumId w:val="16"/>
  </w:num>
  <w:num w:numId="9">
    <w:abstractNumId w:val="28"/>
  </w:num>
  <w:num w:numId="10">
    <w:abstractNumId w:val="1"/>
  </w:num>
  <w:num w:numId="11">
    <w:abstractNumId w:val="3"/>
  </w:num>
  <w:num w:numId="12">
    <w:abstractNumId w:val="26"/>
  </w:num>
  <w:num w:numId="13">
    <w:abstractNumId w:val="25"/>
  </w:num>
  <w:num w:numId="14">
    <w:abstractNumId w:val="22"/>
  </w:num>
  <w:num w:numId="15">
    <w:abstractNumId w:val="4"/>
  </w:num>
  <w:num w:numId="16">
    <w:abstractNumId w:val="33"/>
  </w:num>
  <w:num w:numId="17">
    <w:abstractNumId w:val="41"/>
  </w:num>
  <w:num w:numId="18">
    <w:abstractNumId w:val="5"/>
  </w:num>
  <w:num w:numId="19">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7"/>
  </w:num>
  <w:num w:numId="22">
    <w:abstractNumId w:val="23"/>
  </w:num>
  <w:num w:numId="23">
    <w:abstractNumId w:val="21"/>
  </w:num>
  <w:num w:numId="24">
    <w:abstractNumId w:val="36"/>
  </w:num>
  <w:num w:numId="25">
    <w:abstractNumId w:val="12"/>
  </w:num>
  <w:num w:numId="26">
    <w:abstractNumId w:val="34"/>
  </w:num>
  <w:num w:numId="27">
    <w:abstractNumId w:val="40"/>
  </w:num>
  <w:num w:numId="28">
    <w:abstractNumId w:val="17"/>
  </w:num>
  <w:num w:numId="29">
    <w:abstractNumId w:val="20"/>
  </w:num>
  <w:num w:numId="30">
    <w:abstractNumId w:val="11"/>
  </w:num>
  <w:num w:numId="31">
    <w:abstractNumId w:val="8"/>
  </w:num>
  <w:num w:numId="32">
    <w:abstractNumId w:val="3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2"/>
  </w:num>
  <w:num w:numId="38">
    <w:abstractNumId w:val="15"/>
  </w:num>
  <w:num w:numId="39">
    <w:abstractNumId w:val="19"/>
  </w:num>
  <w:num w:numId="40">
    <w:abstractNumId w:val="2"/>
  </w:num>
  <w:num w:numId="41">
    <w:abstractNumId w:val="31"/>
  </w:num>
  <w:num w:numId="42">
    <w:abstractNumId w:val="24"/>
  </w:num>
  <w:num w:numId="43">
    <w:abstractNumId w:val="35"/>
  </w:num>
  <w:num w:numId="44">
    <w:abstractNumId w:val="37"/>
  </w:num>
  <w:num w:numId="45">
    <w:abstractNumId w:val="18"/>
  </w:num>
  <w:num w:numId="46">
    <w:abstractNumId w:val="29"/>
  </w:num>
  <w:num w:numId="47">
    <w:abstractNumId w:val="10"/>
  </w:num>
  <w:num w:numId="48">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618"/>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602BF"/>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yg.gko@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yg.gko@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ko-ady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yghey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2DC1DE-99D8-428E-B420-9EADEC25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6198</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77</cp:revision>
  <cp:lastPrinted>2021-03-22T08:06:00Z</cp:lastPrinted>
  <dcterms:created xsi:type="dcterms:W3CDTF">2018-12-29T05:50:00Z</dcterms:created>
  <dcterms:modified xsi:type="dcterms:W3CDTF">2021-04-29T12:30:00Z</dcterms:modified>
</cp:coreProperties>
</file>